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93" w:rsidRPr="004270B4" w:rsidRDefault="00786343" w:rsidP="004270B4">
      <w:pPr>
        <w:widowControl w:val="0"/>
        <w:spacing w:after="120" w:line="320" w:lineRule="exact"/>
        <w:jc w:val="right"/>
        <w:rPr>
          <w:rFonts w:ascii="Times New Roman" w:hAnsi="Times New Roman" w:cs="Times New Roman"/>
        </w:rPr>
      </w:pPr>
      <w:r w:rsidRPr="004270B4">
        <w:rPr>
          <w:rFonts w:ascii="Times New Roman" w:hAnsi="Times New Roman" w:cs="Times New Roman"/>
        </w:rPr>
        <w:t>Проект</w:t>
      </w:r>
    </w:p>
    <w:p w:rsidR="00D34693" w:rsidRPr="004270B4" w:rsidRDefault="00D34693" w:rsidP="00D34693">
      <w:pPr>
        <w:widowControl w:val="0"/>
        <w:spacing w:after="120" w:line="320" w:lineRule="exact"/>
        <w:ind w:firstLine="540"/>
        <w:jc w:val="center"/>
        <w:rPr>
          <w:rFonts w:ascii="Times New Roman" w:hAnsi="Times New Roman" w:cs="Times New Roman"/>
        </w:rPr>
      </w:pPr>
      <w:r w:rsidRPr="004270B4">
        <w:rPr>
          <w:rFonts w:ascii="Times New Roman" w:hAnsi="Times New Roman" w:cs="Times New Roman"/>
        </w:rPr>
        <w:t>ЗАКЛЮЧЕНИЕ</w:t>
      </w:r>
    </w:p>
    <w:p w:rsidR="00D34693" w:rsidRPr="004270B4" w:rsidRDefault="00D34693" w:rsidP="00D34693">
      <w:pPr>
        <w:spacing w:line="320" w:lineRule="exact"/>
        <w:jc w:val="both"/>
        <w:rPr>
          <w:rFonts w:ascii="Times New Roman" w:hAnsi="Times New Roman" w:cs="Times New Roman"/>
        </w:rPr>
      </w:pPr>
      <w:r w:rsidRPr="004270B4">
        <w:rPr>
          <w:rFonts w:ascii="Times New Roman" w:hAnsi="Times New Roman" w:cs="Times New Roman"/>
        </w:rPr>
        <w:t xml:space="preserve">диссертационного совета Д 004.003.01 при ИФМ </w:t>
      </w:r>
      <w:proofErr w:type="spellStart"/>
      <w:r w:rsidRPr="004270B4">
        <w:rPr>
          <w:rFonts w:ascii="Times New Roman" w:hAnsi="Times New Roman" w:cs="Times New Roman"/>
        </w:rPr>
        <w:t>УрО</w:t>
      </w:r>
      <w:proofErr w:type="spellEnd"/>
      <w:r w:rsidRPr="004270B4">
        <w:rPr>
          <w:rFonts w:ascii="Times New Roman" w:hAnsi="Times New Roman" w:cs="Times New Roman"/>
        </w:rPr>
        <w:t xml:space="preserve"> РАН на диссертационную работу </w:t>
      </w:r>
      <w:r w:rsidR="0083611A" w:rsidRPr="0083611A">
        <w:rPr>
          <w:rFonts w:ascii="Times New Roman" w:hAnsi="Times New Roman" w:cs="Times New Roman"/>
          <w:color w:val="FF0000"/>
        </w:rPr>
        <w:t>ФИО соискателя</w:t>
      </w:r>
      <w:r w:rsidRPr="004270B4">
        <w:rPr>
          <w:rFonts w:ascii="Times New Roman" w:hAnsi="Times New Roman" w:cs="Times New Roman"/>
        </w:rPr>
        <w:t xml:space="preserve"> «</w:t>
      </w:r>
      <w:r w:rsidR="0083611A" w:rsidRPr="0083611A">
        <w:rPr>
          <w:rFonts w:ascii="Times New Roman" w:hAnsi="Times New Roman" w:cs="Times New Roman"/>
          <w:color w:val="FF0000"/>
        </w:rPr>
        <w:t>Название диссертации</w:t>
      </w:r>
      <w:r w:rsidRPr="004270B4">
        <w:rPr>
          <w:rFonts w:ascii="Times New Roman" w:hAnsi="Times New Roman" w:cs="Times New Roman"/>
        </w:rPr>
        <w:t xml:space="preserve">», представленную на соискание ученой степени кандидата физ.-мат. наук по специальности </w:t>
      </w:r>
      <w:r w:rsidR="0083611A" w:rsidRPr="0083611A">
        <w:rPr>
          <w:rFonts w:ascii="Times New Roman" w:eastAsia="MS Mincho" w:hAnsi="Times New Roman" w:cs="Times New Roman"/>
          <w:color w:val="FF0000"/>
          <w:lang w:eastAsia="ja-JP"/>
        </w:rPr>
        <w:t xml:space="preserve">01.04.11 </w:t>
      </w:r>
      <w:r w:rsidR="0083611A" w:rsidRPr="0083611A">
        <w:rPr>
          <w:rFonts w:ascii="Times New Roman" w:eastAsia="MS Mincho" w:hAnsi="Times New Roman" w:cs="Times New Roman"/>
          <w:color w:val="FF0000"/>
          <w:lang w:eastAsia="ja-JP"/>
        </w:rPr>
        <w:noBreakHyphen/>
        <w:t xml:space="preserve"> Ф</w:t>
      </w:r>
      <w:r w:rsidRPr="0083611A">
        <w:rPr>
          <w:rFonts w:ascii="Times New Roman" w:eastAsia="MS Mincho" w:hAnsi="Times New Roman" w:cs="Times New Roman"/>
          <w:color w:val="FF0000"/>
          <w:lang w:eastAsia="ja-JP"/>
        </w:rPr>
        <w:t>изика магнитных явлений</w:t>
      </w:r>
      <w:r w:rsidR="0083611A" w:rsidRPr="0083611A">
        <w:rPr>
          <w:rFonts w:ascii="Times New Roman" w:eastAsia="MS Mincho" w:hAnsi="Times New Roman" w:cs="Times New Roman"/>
          <w:color w:val="FF0000"/>
          <w:lang w:eastAsia="ja-JP"/>
        </w:rPr>
        <w:t xml:space="preserve"> </w:t>
      </w:r>
      <w:r w:rsidR="0083611A" w:rsidRPr="0083611A">
        <w:rPr>
          <w:rFonts w:ascii="Times New Roman" w:hAnsi="Times New Roman" w:cs="Times New Roman"/>
          <w:color w:val="FF0000"/>
        </w:rPr>
        <w:t>(шифр специальности)</w:t>
      </w:r>
      <w:r w:rsidRPr="0083611A">
        <w:rPr>
          <w:rFonts w:ascii="Times New Roman" w:hAnsi="Times New Roman" w:cs="Times New Roman"/>
          <w:color w:val="FF0000"/>
        </w:rPr>
        <w:t>.</w:t>
      </w:r>
    </w:p>
    <w:p w:rsidR="00805F32" w:rsidRPr="007E444D" w:rsidRDefault="00805F32" w:rsidP="00CF31B3">
      <w:pPr>
        <w:tabs>
          <w:tab w:val="left" w:pos="255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Диссертационный совет отмечает, что на основании выполненных соискателем исследований: </w:t>
      </w:r>
    </w:p>
    <w:p w:rsidR="00805F32" w:rsidRPr="00CF31B3" w:rsidRDefault="00805F32" w:rsidP="00CF31B3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5776">
        <w:rPr>
          <w:rFonts w:ascii="Times New Roman" w:hAnsi="Times New Roman" w:cs="Times New Roman"/>
          <w:i/>
          <w:iCs/>
          <w:sz w:val="24"/>
          <w:szCs w:val="24"/>
        </w:rPr>
        <w:t xml:space="preserve">Определены </w:t>
      </w:r>
      <w:r w:rsidRPr="00875776">
        <w:rPr>
          <w:rFonts w:ascii="Times New Roman" w:hAnsi="Times New Roman" w:cs="Times New Roman"/>
          <w:sz w:val="24"/>
          <w:szCs w:val="24"/>
        </w:rPr>
        <w:t>компоненты тензора</w:t>
      </w:r>
      <w:r>
        <w:rPr>
          <w:rFonts w:ascii="Times New Roman" w:hAnsi="Times New Roman" w:cs="Times New Roman"/>
          <w:sz w:val="24"/>
          <w:szCs w:val="24"/>
        </w:rPr>
        <w:t xml:space="preserve"> градиента электрического поля</w:t>
      </w:r>
      <w:r w:rsidRPr="00875776">
        <w:rPr>
          <w:rFonts w:ascii="Times New Roman" w:hAnsi="Times New Roman" w:cs="Times New Roman"/>
          <w:sz w:val="24"/>
          <w:szCs w:val="24"/>
        </w:rPr>
        <w:t xml:space="preserve"> в месте расположения ядер </w:t>
      </w:r>
      <w:r w:rsidRPr="00875776">
        <w:rPr>
          <w:rFonts w:ascii="Times New Roman" w:hAnsi="Times New Roman" w:cs="Times New Roman"/>
          <w:sz w:val="24"/>
          <w:szCs w:val="24"/>
          <w:vertAlign w:val="superscript"/>
        </w:rPr>
        <w:t>63,65</w:t>
      </w:r>
      <w:r w:rsidRPr="0087577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75776">
        <w:rPr>
          <w:rFonts w:ascii="Times New Roman" w:hAnsi="Times New Roman" w:cs="Times New Roman"/>
          <w:sz w:val="24"/>
          <w:szCs w:val="24"/>
        </w:rPr>
        <w:t xml:space="preserve">, </w:t>
      </w:r>
      <w:r w:rsidRPr="0087577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875776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875776">
        <w:rPr>
          <w:rFonts w:ascii="Times New Roman" w:hAnsi="Times New Roman" w:cs="Times New Roman"/>
          <w:sz w:val="24"/>
          <w:szCs w:val="24"/>
        </w:rPr>
        <w:t xml:space="preserve"> и </w:t>
      </w:r>
      <w:r w:rsidRPr="00875776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875776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75776">
        <w:rPr>
          <w:rFonts w:ascii="Times New Roman" w:hAnsi="Times New Roman" w:cs="Times New Roman"/>
          <w:sz w:val="24"/>
          <w:szCs w:val="24"/>
        </w:rPr>
        <w:t xml:space="preserve"> и значения магнитных моментов ионов меди </w:t>
      </w:r>
      <w:r w:rsidRPr="0087577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7577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75776">
        <w:rPr>
          <w:rFonts w:ascii="Times New Roman" w:hAnsi="Times New Roman" w:cs="Times New Roman"/>
          <w:sz w:val="24"/>
          <w:szCs w:val="24"/>
        </w:rPr>
        <w:t xml:space="preserve"> в LiCu</w:t>
      </w:r>
      <w:r w:rsidRPr="008757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75776">
        <w:rPr>
          <w:rFonts w:ascii="Times New Roman" w:hAnsi="Times New Roman" w:cs="Times New Roman"/>
          <w:sz w:val="24"/>
          <w:szCs w:val="24"/>
        </w:rPr>
        <w:t>O</w:t>
      </w:r>
      <w:r w:rsidRPr="008757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75776">
        <w:rPr>
          <w:rFonts w:ascii="Times New Roman" w:hAnsi="Times New Roman" w:cs="Times New Roman"/>
          <w:sz w:val="24"/>
          <w:szCs w:val="24"/>
        </w:rPr>
        <w:t xml:space="preserve"> и NaCu</w:t>
      </w:r>
      <w:r w:rsidRPr="008757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75776">
        <w:rPr>
          <w:rFonts w:ascii="Times New Roman" w:hAnsi="Times New Roman" w:cs="Times New Roman"/>
          <w:sz w:val="24"/>
          <w:szCs w:val="24"/>
        </w:rPr>
        <w:t>O</w:t>
      </w:r>
      <w:r w:rsidRPr="008757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75776">
        <w:rPr>
          <w:rFonts w:ascii="Times New Roman" w:hAnsi="Times New Roman" w:cs="Times New Roman"/>
          <w:sz w:val="24"/>
          <w:szCs w:val="24"/>
        </w:rPr>
        <w:t>.</w:t>
      </w:r>
    </w:p>
    <w:p w:rsidR="00805F32" w:rsidRPr="00875776" w:rsidRDefault="00805F32" w:rsidP="00CF31B3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5776">
        <w:rPr>
          <w:rFonts w:ascii="Times New Roman" w:hAnsi="Times New Roman" w:cs="Times New Roman"/>
          <w:i/>
          <w:iCs/>
          <w:sz w:val="24"/>
          <w:szCs w:val="24"/>
        </w:rPr>
        <w:t>Определены</w:t>
      </w:r>
      <w:r w:rsidRPr="00875776">
        <w:rPr>
          <w:rFonts w:ascii="Times New Roman" w:hAnsi="Times New Roman" w:cs="Times New Roman"/>
          <w:sz w:val="24"/>
          <w:szCs w:val="24"/>
        </w:rPr>
        <w:t xml:space="preserve"> спиновый и орбитальный вклады в сдвиги ЯМР и магнитную восприимчивость. </w:t>
      </w:r>
    </w:p>
    <w:p w:rsidR="00805F32" w:rsidRPr="00875776" w:rsidRDefault="00805F32" w:rsidP="00CF31B3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5776">
        <w:rPr>
          <w:rFonts w:ascii="Times New Roman" w:hAnsi="Times New Roman" w:cs="Times New Roman"/>
          <w:i/>
          <w:iCs/>
          <w:sz w:val="24"/>
          <w:szCs w:val="24"/>
        </w:rPr>
        <w:t>Сделаны оценки</w:t>
      </w:r>
      <w:r w:rsidRPr="00875776">
        <w:rPr>
          <w:rFonts w:ascii="Times New Roman" w:hAnsi="Times New Roman" w:cs="Times New Roman"/>
          <w:sz w:val="24"/>
          <w:szCs w:val="24"/>
        </w:rPr>
        <w:t xml:space="preserve"> вкладов от отдельных ближайших соседних ионов </w:t>
      </w:r>
      <w:r w:rsidRPr="0087577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7577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75776">
        <w:rPr>
          <w:rFonts w:ascii="Times New Roman" w:hAnsi="Times New Roman" w:cs="Times New Roman"/>
          <w:sz w:val="24"/>
          <w:szCs w:val="24"/>
        </w:rPr>
        <w:t xml:space="preserve"> в дипольные и наведенные сверхтонкие поля на ядрах ионов </w:t>
      </w:r>
      <w:r w:rsidRPr="0087577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7577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875776">
        <w:rPr>
          <w:rFonts w:ascii="Times New Roman" w:hAnsi="Times New Roman" w:cs="Times New Roman"/>
          <w:sz w:val="24"/>
          <w:szCs w:val="24"/>
        </w:rPr>
        <w:t xml:space="preserve">, </w:t>
      </w:r>
      <w:r w:rsidRPr="00875776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87577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875776">
        <w:rPr>
          <w:rFonts w:ascii="Times New Roman" w:hAnsi="Times New Roman" w:cs="Times New Roman"/>
          <w:sz w:val="24"/>
          <w:szCs w:val="24"/>
        </w:rPr>
        <w:t xml:space="preserve"> и </w:t>
      </w:r>
      <w:r w:rsidRPr="00875776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7577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8757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F32" w:rsidRPr="00CF31B3" w:rsidRDefault="00805F32" w:rsidP="00CF31B3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5776">
        <w:rPr>
          <w:rFonts w:ascii="Times New Roman" w:hAnsi="Times New Roman" w:cs="Times New Roman"/>
          <w:i/>
          <w:iCs/>
          <w:sz w:val="24"/>
          <w:szCs w:val="24"/>
        </w:rPr>
        <w:t>Выявлена</w:t>
      </w:r>
      <w:r w:rsidRPr="00875776">
        <w:rPr>
          <w:rFonts w:ascii="Times New Roman" w:hAnsi="Times New Roman" w:cs="Times New Roman"/>
          <w:sz w:val="24"/>
          <w:szCs w:val="24"/>
        </w:rPr>
        <w:t xml:space="preserve"> ненулевая степень </w:t>
      </w:r>
      <w:proofErr w:type="spellStart"/>
      <w:r w:rsidRPr="00875776">
        <w:rPr>
          <w:rFonts w:ascii="Times New Roman" w:hAnsi="Times New Roman" w:cs="Times New Roman"/>
          <w:sz w:val="24"/>
          <w:szCs w:val="24"/>
        </w:rPr>
        <w:t>ковалентности</w:t>
      </w:r>
      <w:proofErr w:type="spellEnd"/>
      <w:r w:rsidRPr="00875776">
        <w:rPr>
          <w:rFonts w:ascii="Times New Roman" w:hAnsi="Times New Roman" w:cs="Times New Roman"/>
          <w:sz w:val="24"/>
          <w:szCs w:val="24"/>
        </w:rPr>
        <w:t xml:space="preserve"> между ионами в LiCu</w:t>
      </w:r>
      <w:r w:rsidRPr="008757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75776">
        <w:rPr>
          <w:rFonts w:ascii="Times New Roman" w:hAnsi="Times New Roman" w:cs="Times New Roman"/>
          <w:sz w:val="24"/>
          <w:szCs w:val="24"/>
        </w:rPr>
        <w:t>O</w:t>
      </w:r>
      <w:r w:rsidRPr="008757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75776">
        <w:rPr>
          <w:rFonts w:ascii="Times New Roman" w:hAnsi="Times New Roman" w:cs="Times New Roman"/>
          <w:sz w:val="24"/>
          <w:szCs w:val="24"/>
        </w:rPr>
        <w:t xml:space="preserve"> и NaCu</w:t>
      </w:r>
      <w:r w:rsidRPr="008757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75776">
        <w:rPr>
          <w:rFonts w:ascii="Times New Roman" w:hAnsi="Times New Roman" w:cs="Times New Roman"/>
          <w:sz w:val="24"/>
          <w:szCs w:val="24"/>
        </w:rPr>
        <w:t>O</w:t>
      </w:r>
      <w:r w:rsidRPr="008757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75776">
        <w:rPr>
          <w:rFonts w:ascii="Times New Roman" w:hAnsi="Times New Roman" w:cs="Times New Roman"/>
          <w:sz w:val="24"/>
          <w:szCs w:val="24"/>
        </w:rPr>
        <w:t xml:space="preserve">. Установлено, что «немагнитные» ионы </w:t>
      </w:r>
      <w:r w:rsidRPr="0087577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75776">
        <w:rPr>
          <w:rFonts w:ascii="Times New Roman" w:hAnsi="Times New Roman" w:cs="Times New Roman"/>
          <w:sz w:val="24"/>
          <w:szCs w:val="24"/>
          <w:vertAlign w:val="superscript"/>
        </w:rPr>
        <w:t>+(1+δ)</w:t>
      </w:r>
      <w:r w:rsidRPr="00875776">
        <w:rPr>
          <w:rFonts w:ascii="Times New Roman" w:hAnsi="Times New Roman" w:cs="Times New Roman"/>
          <w:sz w:val="24"/>
          <w:szCs w:val="24"/>
        </w:rPr>
        <w:t xml:space="preserve"> имеют отличную от нуля дырочную заселенность (δ </w:t>
      </w:r>
      <w:r w:rsidRPr="00875776">
        <w:rPr>
          <w:rFonts w:ascii="Times New Roman" w:hAnsi="Times New Roman" w:cs="Times New Roman"/>
          <w:sz w:val="24"/>
          <w:szCs w:val="24"/>
        </w:rPr>
        <w:sym w:font="Symbol" w:char="F0BB"/>
      </w:r>
      <w:r w:rsidRPr="00875776">
        <w:rPr>
          <w:rFonts w:ascii="Times New Roman" w:hAnsi="Times New Roman" w:cs="Times New Roman"/>
          <w:sz w:val="24"/>
          <w:szCs w:val="24"/>
        </w:rPr>
        <w:t xml:space="preserve"> 0.2) и, следовательно, имеют магнитные моменты. Данный результат позволяет говорить о возможности реализации в LiCu</w:t>
      </w:r>
      <w:r w:rsidRPr="008757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75776">
        <w:rPr>
          <w:rFonts w:ascii="Times New Roman" w:hAnsi="Times New Roman" w:cs="Times New Roman"/>
          <w:sz w:val="24"/>
          <w:szCs w:val="24"/>
        </w:rPr>
        <w:t>O</w:t>
      </w:r>
      <w:r w:rsidRPr="008757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75776">
        <w:rPr>
          <w:rFonts w:ascii="Times New Roman" w:hAnsi="Times New Roman" w:cs="Times New Roman"/>
          <w:sz w:val="24"/>
          <w:szCs w:val="24"/>
        </w:rPr>
        <w:t>обменно</w:t>
      </w:r>
      <w:proofErr w:type="spellEnd"/>
      <w:r w:rsidRPr="00875776">
        <w:rPr>
          <w:rFonts w:ascii="Times New Roman" w:hAnsi="Times New Roman" w:cs="Times New Roman"/>
          <w:sz w:val="24"/>
          <w:szCs w:val="24"/>
        </w:rPr>
        <w:t xml:space="preserve"> - индуцированного механизма возникновения спонтанной электрической поляризации.</w:t>
      </w:r>
    </w:p>
    <w:p w:rsidR="00805F32" w:rsidRPr="0006692D" w:rsidRDefault="00805F32" w:rsidP="00CF31B3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1B3">
        <w:rPr>
          <w:rFonts w:ascii="Times New Roman" w:hAnsi="Times New Roman" w:cs="Times New Roman"/>
          <w:i/>
          <w:iCs/>
          <w:sz w:val="24"/>
          <w:szCs w:val="24"/>
        </w:rPr>
        <w:t>Установлено</w:t>
      </w:r>
      <w:r w:rsidRPr="00AA6035">
        <w:rPr>
          <w:rFonts w:ascii="Times New Roman" w:hAnsi="Times New Roman" w:cs="Times New Roman"/>
          <w:sz w:val="24"/>
          <w:szCs w:val="24"/>
        </w:rPr>
        <w:t xml:space="preserve">, что в парамагнитной фазе </w:t>
      </w:r>
      <w:proofErr w:type="spellStart"/>
      <w:r w:rsidRPr="00AA6035">
        <w:rPr>
          <w:rFonts w:ascii="Times New Roman" w:hAnsi="Times New Roman" w:cs="Times New Roman"/>
          <w:sz w:val="24"/>
          <w:szCs w:val="24"/>
        </w:rPr>
        <w:t>мультиферроика</w:t>
      </w:r>
      <w:proofErr w:type="spellEnd"/>
      <w:r w:rsidRPr="00AA6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35">
        <w:rPr>
          <w:rFonts w:ascii="Times New Roman" w:hAnsi="Times New Roman" w:cs="Times New Roman"/>
          <w:sz w:val="24"/>
          <w:szCs w:val="24"/>
          <w:lang w:val="en-US"/>
        </w:rPr>
        <w:t>LiCu</w:t>
      </w:r>
      <w:proofErr w:type="spellEnd"/>
      <w:r w:rsidRPr="00AA60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03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A60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6035">
        <w:rPr>
          <w:rFonts w:ascii="Times New Roman" w:hAnsi="Times New Roman" w:cs="Times New Roman"/>
          <w:sz w:val="24"/>
          <w:szCs w:val="24"/>
        </w:rPr>
        <w:t xml:space="preserve"> при понижении температуры в направлен</w:t>
      </w:r>
      <w:r w:rsidRPr="00875776">
        <w:rPr>
          <w:rFonts w:ascii="Times New Roman" w:hAnsi="Times New Roman" w:cs="Times New Roman"/>
          <w:sz w:val="24"/>
          <w:szCs w:val="24"/>
        </w:rPr>
        <w:t xml:space="preserve">ии оси </w:t>
      </w:r>
      <w:r w:rsidRPr="00875776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875776">
        <w:rPr>
          <w:rFonts w:ascii="Times New Roman" w:hAnsi="Times New Roman" w:cs="Times New Roman"/>
          <w:sz w:val="24"/>
          <w:szCs w:val="24"/>
        </w:rPr>
        <w:t xml:space="preserve"> наблюдается значительное подавление спиновых флуктуаций, связанное с развитием </w:t>
      </w:r>
      <w:r>
        <w:rPr>
          <w:rFonts w:ascii="Times New Roman" w:hAnsi="Times New Roman" w:cs="Times New Roman"/>
          <w:sz w:val="24"/>
          <w:szCs w:val="24"/>
        </w:rPr>
        <w:t>двумерных</w:t>
      </w:r>
      <w:r w:rsidRPr="00875776">
        <w:rPr>
          <w:rFonts w:ascii="Times New Roman" w:hAnsi="Times New Roman" w:cs="Times New Roman"/>
          <w:sz w:val="24"/>
          <w:szCs w:val="24"/>
        </w:rPr>
        <w:t xml:space="preserve"> корреляций ближнего порядка в плоскостях, содержащих </w:t>
      </w:r>
      <w:r w:rsidRPr="0087577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7577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75776">
        <w:rPr>
          <w:rFonts w:ascii="Times New Roman" w:hAnsi="Times New Roman" w:cs="Times New Roman"/>
          <w:sz w:val="24"/>
          <w:szCs w:val="24"/>
        </w:rPr>
        <w:t xml:space="preserve"> моменты. </w:t>
      </w:r>
      <w:r>
        <w:rPr>
          <w:rFonts w:ascii="Times New Roman" w:hAnsi="Times New Roman" w:cs="Times New Roman"/>
          <w:sz w:val="24"/>
          <w:szCs w:val="24"/>
        </w:rPr>
        <w:t>Установлено, что м</w:t>
      </w:r>
      <w:r w:rsidRPr="00875776">
        <w:rPr>
          <w:rFonts w:ascii="Times New Roman" w:hAnsi="Times New Roman" w:cs="Times New Roman"/>
          <w:sz w:val="24"/>
          <w:szCs w:val="24"/>
        </w:rPr>
        <w:t xml:space="preserve">аксимум анизотропии флуктуаций достигается при </w:t>
      </w:r>
      <w:r w:rsidRPr="00875776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5776">
        <w:rPr>
          <w:rFonts w:ascii="Times New Roman" w:hAnsi="Times New Roman" w:cs="Times New Roman"/>
          <w:sz w:val="24"/>
          <w:szCs w:val="24"/>
        </w:rPr>
        <w:sym w:font="Symbol" w:char="F0BB"/>
      </w:r>
      <w:r>
        <w:rPr>
          <w:rFonts w:ascii="Times New Roman" w:hAnsi="Times New Roman" w:cs="Times New Roman"/>
          <w:sz w:val="24"/>
          <w:szCs w:val="24"/>
        </w:rPr>
        <w:t xml:space="preserve"> 150 К, п</w:t>
      </w:r>
      <w:r w:rsidRPr="0006692D">
        <w:rPr>
          <w:rFonts w:ascii="Times New Roman" w:hAnsi="Times New Roman" w:cs="Times New Roman"/>
          <w:sz w:val="24"/>
          <w:szCs w:val="24"/>
        </w:rPr>
        <w:t>ри дальнейшем охлаждении LiCu</w:t>
      </w:r>
      <w:r w:rsidRPr="00066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692D">
        <w:rPr>
          <w:rFonts w:ascii="Times New Roman" w:hAnsi="Times New Roman" w:cs="Times New Roman"/>
          <w:sz w:val="24"/>
          <w:szCs w:val="24"/>
        </w:rPr>
        <w:t>O</w:t>
      </w:r>
      <w:r w:rsidRPr="00066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692D">
        <w:rPr>
          <w:rFonts w:ascii="Times New Roman" w:hAnsi="Times New Roman" w:cs="Times New Roman"/>
          <w:sz w:val="24"/>
          <w:szCs w:val="24"/>
        </w:rPr>
        <w:t xml:space="preserve"> до </w:t>
      </w:r>
      <w:r w:rsidRPr="0006692D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066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692D">
        <w:rPr>
          <w:rFonts w:ascii="Times New Roman" w:hAnsi="Times New Roman" w:cs="Times New Roman"/>
          <w:sz w:val="24"/>
          <w:szCs w:val="24"/>
        </w:rPr>
        <w:sym w:font="Symbol" w:char="F0BB"/>
      </w:r>
      <w:r w:rsidRPr="0006692D">
        <w:rPr>
          <w:rFonts w:ascii="Times New Roman" w:hAnsi="Times New Roman" w:cs="Times New Roman"/>
          <w:sz w:val="24"/>
          <w:szCs w:val="24"/>
        </w:rPr>
        <w:t xml:space="preserve"> </w:t>
      </w:r>
      <w:r w:rsidRPr="0006692D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06692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06692D">
        <w:rPr>
          <w:rFonts w:ascii="Times New Roman" w:hAnsi="Times New Roman" w:cs="Times New Roman"/>
          <w:sz w:val="24"/>
          <w:szCs w:val="24"/>
        </w:rPr>
        <w:t xml:space="preserve"> = 24 </w:t>
      </w:r>
      <w:r w:rsidRPr="0006692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6692D">
        <w:rPr>
          <w:rFonts w:ascii="Times New Roman" w:hAnsi="Times New Roman" w:cs="Times New Roman"/>
          <w:sz w:val="24"/>
          <w:szCs w:val="24"/>
        </w:rPr>
        <w:t xml:space="preserve">  анизотропия флуктуаций </w:t>
      </w:r>
      <w:r>
        <w:rPr>
          <w:rFonts w:ascii="Times New Roman" w:hAnsi="Times New Roman" w:cs="Times New Roman"/>
          <w:sz w:val="24"/>
          <w:szCs w:val="24"/>
        </w:rPr>
        <w:t xml:space="preserve">исчезает. В случае </w:t>
      </w:r>
      <w:proofErr w:type="spellStart"/>
      <w:r w:rsidRPr="0006692D">
        <w:rPr>
          <w:rFonts w:ascii="Times New Roman" w:hAnsi="Times New Roman" w:cs="Times New Roman"/>
          <w:sz w:val="24"/>
          <w:szCs w:val="24"/>
        </w:rPr>
        <w:t>купрата</w:t>
      </w:r>
      <w:proofErr w:type="spellEnd"/>
      <w:r w:rsidRPr="0006692D">
        <w:rPr>
          <w:rFonts w:ascii="Times New Roman" w:hAnsi="Times New Roman" w:cs="Times New Roman"/>
          <w:sz w:val="24"/>
          <w:szCs w:val="24"/>
        </w:rPr>
        <w:t xml:space="preserve"> NaCu</w:t>
      </w:r>
      <w:r w:rsidRPr="00066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692D">
        <w:rPr>
          <w:rFonts w:ascii="Times New Roman" w:hAnsi="Times New Roman" w:cs="Times New Roman"/>
          <w:sz w:val="24"/>
          <w:szCs w:val="24"/>
        </w:rPr>
        <w:t>O</w:t>
      </w:r>
      <w:r w:rsidRPr="00066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692D">
        <w:rPr>
          <w:rFonts w:ascii="Times New Roman" w:hAnsi="Times New Roman" w:cs="Times New Roman"/>
          <w:sz w:val="24"/>
          <w:szCs w:val="24"/>
        </w:rPr>
        <w:t xml:space="preserve"> спектр спиновых флуктуаций остается изотропным во всем диапазоне температур.</w:t>
      </w:r>
    </w:p>
    <w:p w:rsidR="00805F32" w:rsidRPr="00CF31B3" w:rsidRDefault="00805F32" w:rsidP="00CF31B3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5776">
        <w:rPr>
          <w:rFonts w:ascii="Times New Roman" w:hAnsi="Times New Roman" w:cs="Times New Roman"/>
          <w:i/>
          <w:iCs/>
          <w:sz w:val="24"/>
          <w:szCs w:val="24"/>
        </w:rPr>
        <w:t>Установлена</w:t>
      </w:r>
      <w:r w:rsidRPr="00875776">
        <w:rPr>
          <w:rFonts w:ascii="Times New Roman" w:hAnsi="Times New Roman" w:cs="Times New Roman"/>
          <w:sz w:val="24"/>
          <w:szCs w:val="24"/>
        </w:rPr>
        <w:t xml:space="preserve"> пространственная ориентация спиновых спиралей в LiCu</w:t>
      </w:r>
      <w:r w:rsidRPr="008757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75776">
        <w:rPr>
          <w:rFonts w:ascii="Times New Roman" w:hAnsi="Times New Roman" w:cs="Times New Roman"/>
          <w:sz w:val="24"/>
          <w:szCs w:val="24"/>
        </w:rPr>
        <w:t>O</w:t>
      </w:r>
      <w:r w:rsidRPr="008757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75776">
        <w:rPr>
          <w:rFonts w:ascii="Times New Roman" w:hAnsi="Times New Roman" w:cs="Times New Roman"/>
          <w:sz w:val="24"/>
          <w:szCs w:val="24"/>
        </w:rPr>
        <w:t xml:space="preserve"> и NaCu</w:t>
      </w:r>
      <w:r w:rsidRPr="008757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75776">
        <w:rPr>
          <w:rFonts w:ascii="Times New Roman" w:hAnsi="Times New Roman" w:cs="Times New Roman"/>
          <w:sz w:val="24"/>
          <w:szCs w:val="24"/>
        </w:rPr>
        <w:t>O</w:t>
      </w:r>
      <w:r w:rsidRPr="008757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75776">
        <w:rPr>
          <w:rFonts w:ascii="Times New Roman" w:hAnsi="Times New Roman" w:cs="Times New Roman"/>
          <w:sz w:val="24"/>
          <w:szCs w:val="24"/>
        </w:rPr>
        <w:t xml:space="preserve"> в отсутстви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75776">
        <w:rPr>
          <w:rFonts w:ascii="Times New Roman" w:hAnsi="Times New Roman" w:cs="Times New Roman"/>
          <w:sz w:val="24"/>
          <w:szCs w:val="24"/>
        </w:rPr>
        <w:t xml:space="preserve"> внешнего магнитного поля и в </w:t>
      </w:r>
      <w:r>
        <w:rPr>
          <w:rFonts w:ascii="Times New Roman" w:hAnsi="Times New Roman" w:cs="Times New Roman"/>
          <w:sz w:val="24"/>
          <w:szCs w:val="24"/>
        </w:rPr>
        <w:t>полях</w:t>
      </w:r>
      <w:r w:rsidRPr="00875776">
        <w:rPr>
          <w:rFonts w:ascii="Times New Roman" w:hAnsi="Times New Roman" w:cs="Times New Roman"/>
          <w:sz w:val="24"/>
          <w:szCs w:val="24"/>
        </w:rPr>
        <w:t xml:space="preserve"> </w:t>
      </w:r>
      <w:r w:rsidRPr="00875776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87577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875776">
        <w:rPr>
          <w:rFonts w:ascii="Times New Roman" w:hAnsi="Times New Roman" w:cs="Times New Roman"/>
          <w:sz w:val="24"/>
          <w:szCs w:val="24"/>
        </w:rPr>
        <w:t xml:space="preserve"> = 94 </w:t>
      </w:r>
      <w:proofErr w:type="spellStart"/>
      <w:r w:rsidRPr="00875776">
        <w:rPr>
          <w:rFonts w:ascii="Times New Roman" w:hAnsi="Times New Roman" w:cs="Times New Roman"/>
          <w:sz w:val="24"/>
          <w:szCs w:val="24"/>
        </w:rPr>
        <w:t>кЭ</w:t>
      </w:r>
      <w:proofErr w:type="spellEnd"/>
      <w:r w:rsidRPr="008757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75776">
        <w:rPr>
          <w:rFonts w:ascii="Times New Roman" w:hAnsi="Times New Roman" w:cs="Times New Roman"/>
          <w:sz w:val="24"/>
          <w:szCs w:val="24"/>
        </w:rPr>
        <w:t xml:space="preserve"> 92.8 </w:t>
      </w:r>
      <w:proofErr w:type="spellStart"/>
      <w:r w:rsidRPr="00875776">
        <w:rPr>
          <w:rFonts w:ascii="Times New Roman" w:hAnsi="Times New Roman" w:cs="Times New Roman"/>
          <w:sz w:val="24"/>
          <w:szCs w:val="24"/>
        </w:rPr>
        <w:t>кЭ</w:t>
      </w:r>
      <w:proofErr w:type="spellEnd"/>
      <w:r w:rsidRPr="008757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8757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Обнаружено</w:t>
      </w:r>
      <w:r w:rsidRPr="00875776">
        <w:rPr>
          <w:rFonts w:ascii="Times New Roman" w:hAnsi="Times New Roman" w:cs="Times New Roman"/>
          <w:sz w:val="24"/>
          <w:szCs w:val="24"/>
        </w:rPr>
        <w:t xml:space="preserve">, что спиновые спирали в данных соединениях не лежат ни в одной из кристаллографических плоскостей </w:t>
      </w:r>
      <w:r w:rsidRPr="00875776">
        <w:rPr>
          <w:rFonts w:ascii="Times New Roman" w:hAnsi="Times New Roman" w:cs="Times New Roman"/>
          <w:i/>
          <w:iCs/>
          <w:sz w:val="24"/>
          <w:szCs w:val="24"/>
          <w:lang w:val="en-US"/>
        </w:rPr>
        <w:t>ab</w:t>
      </w:r>
      <w:r w:rsidRPr="00875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776">
        <w:rPr>
          <w:rFonts w:ascii="Times New Roman" w:hAnsi="Times New Roman" w:cs="Times New Roman"/>
          <w:i/>
          <w:iCs/>
          <w:sz w:val="24"/>
          <w:szCs w:val="24"/>
          <w:lang w:val="en-US"/>
        </w:rPr>
        <w:t>bc</w:t>
      </w:r>
      <w:proofErr w:type="spellEnd"/>
      <w:r w:rsidRPr="0087577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75776">
        <w:rPr>
          <w:rFonts w:ascii="Times New Roman" w:hAnsi="Times New Roman" w:cs="Times New Roman"/>
          <w:i/>
          <w:iCs/>
          <w:sz w:val="24"/>
          <w:szCs w:val="24"/>
          <w:lang w:val="en-US"/>
        </w:rPr>
        <w:t>ac</w:t>
      </w:r>
      <w:r w:rsidRPr="00875776">
        <w:rPr>
          <w:rFonts w:ascii="Times New Roman" w:hAnsi="Times New Roman" w:cs="Times New Roman"/>
          <w:sz w:val="24"/>
          <w:szCs w:val="24"/>
        </w:rPr>
        <w:t xml:space="preserve">. Плоскости спиралей параллельны только в цепочках, составляющих </w:t>
      </w:r>
      <w:proofErr w:type="spellStart"/>
      <w:r w:rsidRPr="00875776">
        <w:rPr>
          <w:rFonts w:ascii="Times New Roman" w:hAnsi="Times New Roman" w:cs="Times New Roman"/>
          <w:sz w:val="24"/>
          <w:szCs w:val="24"/>
        </w:rPr>
        <w:t>бислой</w:t>
      </w:r>
      <w:proofErr w:type="spellEnd"/>
      <w:r w:rsidRPr="00875776">
        <w:rPr>
          <w:rFonts w:ascii="Times New Roman" w:hAnsi="Times New Roman" w:cs="Times New Roman"/>
          <w:sz w:val="24"/>
          <w:szCs w:val="24"/>
        </w:rPr>
        <w:t xml:space="preserve"> –</w:t>
      </w:r>
      <w:r w:rsidRPr="008757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75776">
        <w:rPr>
          <w:rFonts w:ascii="Times New Roman" w:hAnsi="Times New Roman" w:cs="Times New Roman"/>
          <w:sz w:val="24"/>
          <w:szCs w:val="24"/>
        </w:rPr>
        <w:t>–</w:t>
      </w:r>
      <w:r w:rsidRPr="0087577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7577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75776">
        <w:rPr>
          <w:rFonts w:ascii="Times New Roman" w:hAnsi="Times New Roman" w:cs="Times New Roman"/>
          <w:sz w:val="24"/>
          <w:szCs w:val="24"/>
        </w:rPr>
        <w:t>–</w:t>
      </w:r>
      <w:r w:rsidRPr="008757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75776">
        <w:rPr>
          <w:rFonts w:ascii="Times New Roman" w:hAnsi="Times New Roman" w:cs="Times New Roman"/>
          <w:sz w:val="24"/>
          <w:szCs w:val="24"/>
        </w:rPr>
        <w:t>–</w:t>
      </w:r>
      <w:r w:rsidRPr="0087577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75776">
        <w:rPr>
          <w:rFonts w:ascii="Times New Roman" w:hAnsi="Times New Roman" w:cs="Times New Roman"/>
          <w:sz w:val="24"/>
          <w:szCs w:val="24"/>
        </w:rPr>
        <w:t>– и –</w:t>
      </w:r>
      <w:r w:rsidRPr="0087577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75776">
        <w:rPr>
          <w:rFonts w:ascii="Times New Roman" w:hAnsi="Times New Roman" w:cs="Times New Roman"/>
          <w:sz w:val="24"/>
          <w:szCs w:val="24"/>
        </w:rPr>
        <w:t>–</w:t>
      </w:r>
      <w:r w:rsidRPr="008757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75776">
        <w:rPr>
          <w:rFonts w:ascii="Times New Roman" w:hAnsi="Times New Roman" w:cs="Times New Roman"/>
          <w:sz w:val="24"/>
          <w:szCs w:val="24"/>
        </w:rPr>
        <w:t>–</w:t>
      </w:r>
      <w:r w:rsidRPr="0087577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7577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75776">
        <w:rPr>
          <w:rFonts w:ascii="Times New Roman" w:hAnsi="Times New Roman" w:cs="Times New Roman"/>
          <w:sz w:val="24"/>
          <w:szCs w:val="24"/>
        </w:rPr>
        <w:t>–</w:t>
      </w:r>
      <w:r w:rsidRPr="008757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75776">
        <w:rPr>
          <w:rFonts w:ascii="Times New Roman" w:hAnsi="Times New Roman" w:cs="Times New Roman"/>
          <w:sz w:val="24"/>
          <w:szCs w:val="24"/>
        </w:rPr>
        <w:t>–. Направления закручивания магнитных моментов в этих цепочках в NaCu</w:t>
      </w:r>
      <w:r w:rsidRPr="008757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75776">
        <w:rPr>
          <w:rFonts w:ascii="Times New Roman" w:hAnsi="Times New Roman" w:cs="Times New Roman"/>
          <w:sz w:val="24"/>
          <w:szCs w:val="24"/>
        </w:rPr>
        <w:t>O</w:t>
      </w:r>
      <w:r w:rsidRPr="008757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75776">
        <w:rPr>
          <w:rFonts w:ascii="Times New Roman" w:hAnsi="Times New Roman" w:cs="Times New Roman"/>
          <w:sz w:val="24"/>
          <w:szCs w:val="24"/>
        </w:rPr>
        <w:t xml:space="preserve"> – противоположны, а в LiCu</w:t>
      </w:r>
      <w:r w:rsidRPr="008757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75776">
        <w:rPr>
          <w:rFonts w:ascii="Times New Roman" w:hAnsi="Times New Roman" w:cs="Times New Roman"/>
          <w:sz w:val="24"/>
          <w:szCs w:val="24"/>
        </w:rPr>
        <w:t>O</w:t>
      </w:r>
      <w:r w:rsidRPr="008757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75776">
        <w:rPr>
          <w:rFonts w:ascii="Times New Roman" w:hAnsi="Times New Roman" w:cs="Times New Roman"/>
          <w:sz w:val="24"/>
          <w:szCs w:val="24"/>
        </w:rPr>
        <w:t xml:space="preserve"> – совпадают.</w:t>
      </w:r>
    </w:p>
    <w:p w:rsidR="00805F32" w:rsidRPr="00875776" w:rsidRDefault="00805F32" w:rsidP="0087577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F31B3">
        <w:rPr>
          <w:rFonts w:ascii="Times New Roman" w:hAnsi="Times New Roman" w:cs="Times New Roman"/>
          <w:i/>
          <w:iCs/>
          <w:sz w:val="24"/>
          <w:szCs w:val="24"/>
        </w:rPr>
        <w:t>Показано</w:t>
      </w:r>
      <w:r w:rsidRPr="00CF31B3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75776">
        <w:rPr>
          <w:rFonts w:ascii="Times New Roman" w:hAnsi="Times New Roman" w:cs="Times New Roman"/>
          <w:sz w:val="24"/>
          <w:szCs w:val="24"/>
        </w:rPr>
        <w:t xml:space="preserve">нешнее магнитное поле, направленное вдоль оси </w:t>
      </w:r>
      <w:r w:rsidRPr="00875776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875776">
        <w:rPr>
          <w:rFonts w:ascii="Times New Roman" w:hAnsi="Times New Roman" w:cs="Times New Roman"/>
          <w:sz w:val="24"/>
          <w:szCs w:val="24"/>
        </w:rPr>
        <w:t xml:space="preserve"> кристалла, практически не изменяет пространственной ориентации спиновых спиралей в цепочках </w:t>
      </w:r>
      <w:r w:rsidRPr="0087577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7577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75776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поле,</w:t>
      </w:r>
      <w:r w:rsidRPr="00875776">
        <w:rPr>
          <w:rFonts w:ascii="Times New Roman" w:hAnsi="Times New Roman" w:cs="Times New Roman"/>
          <w:sz w:val="24"/>
          <w:szCs w:val="24"/>
        </w:rPr>
        <w:t xml:space="preserve"> направленное вдоль осей </w:t>
      </w:r>
      <w:r w:rsidRPr="00875776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875776">
        <w:rPr>
          <w:rFonts w:ascii="Times New Roman" w:hAnsi="Times New Roman" w:cs="Times New Roman"/>
          <w:sz w:val="24"/>
          <w:szCs w:val="24"/>
        </w:rPr>
        <w:t xml:space="preserve"> и </w:t>
      </w:r>
      <w:r w:rsidRPr="00875776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875776">
        <w:rPr>
          <w:rFonts w:ascii="Times New Roman" w:hAnsi="Times New Roman" w:cs="Times New Roman"/>
          <w:sz w:val="24"/>
          <w:szCs w:val="24"/>
        </w:rPr>
        <w:t xml:space="preserve">, поворачивает плоскости спиновых спиралей, </w:t>
      </w:r>
      <w:r>
        <w:rPr>
          <w:rFonts w:ascii="Times New Roman" w:hAnsi="Times New Roman" w:cs="Times New Roman"/>
          <w:sz w:val="24"/>
          <w:szCs w:val="24"/>
        </w:rPr>
        <w:t>и ориентирует их</w:t>
      </w:r>
      <w:r w:rsidRPr="00875776">
        <w:rPr>
          <w:rFonts w:ascii="Times New Roman" w:hAnsi="Times New Roman" w:cs="Times New Roman"/>
          <w:sz w:val="24"/>
          <w:szCs w:val="24"/>
        </w:rPr>
        <w:t xml:space="preserve"> нормаль </w:t>
      </w:r>
      <w:r w:rsidRPr="00875776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875776">
        <w:rPr>
          <w:rFonts w:ascii="Times New Roman" w:hAnsi="Times New Roman" w:cs="Times New Roman"/>
          <w:sz w:val="24"/>
          <w:szCs w:val="24"/>
        </w:rPr>
        <w:t xml:space="preserve"> вдоль внешнего магнитного поля.</w:t>
      </w:r>
    </w:p>
    <w:p w:rsidR="00805F32" w:rsidRPr="00BD46CE" w:rsidRDefault="00805F32" w:rsidP="00CF31B3">
      <w:pPr>
        <w:tabs>
          <w:tab w:val="left" w:pos="2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1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Теоретическая значимость исследования обоснована тем, что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полученные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531D9">
        <w:rPr>
          <w:rFonts w:ascii="Times New Roman" w:hAnsi="Times New Roman" w:cs="Times New Roman"/>
          <w:color w:val="000000"/>
          <w:sz w:val="24"/>
          <w:szCs w:val="24"/>
        </w:rPr>
        <w:t xml:space="preserve">анные об электронной и магнитной структуре магнетиков </w:t>
      </w:r>
      <w:proofErr w:type="spellStart"/>
      <w:r w:rsidRPr="005531D9">
        <w:rPr>
          <w:rFonts w:ascii="Times New Roman" w:hAnsi="Times New Roman" w:cs="Times New Roman"/>
          <w:color w:val="000000"/>
          <w:sz w:val="24"/>
          <w:szCs w:val="24"/>
          <w:lang w:val="en-US"/>
        </w:rPr>
        <w:t>LiCu</w:t>
      </w:r>
      <w:proofErr w:type="spellEnd"/>
      <w:r w:rsidRPr="005531D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531D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5531D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531D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531D9">
        <w:rPr>
          <w:rFonts w:ascii="Times New Roman" w:hAnsi="Times New Roman" w:cs="Times New Roman"/>
          <w:color w:val="000000"/>
          <w:sz w:val="24"/>
          <w:szCs w:val="24"/>
          <w:lang w:val="en-US"/>
        </w:rPr>
        <w:t>NaCu</w:t>
      </w:r>
      <w:proofErr w:type="spellEnd"/>
      <w:r w:rsidRPr="005531D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531D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5531D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531D9">
        <w:rPr>
          <w:rFonts w:ascii="Times New Roman" w:hAnsi="Times New Roman" w:cs="Times New Roman"/>
          <w:color w:val="000000"/>
          <w:sz w:val="24"/>
          <w:szCs w:val="24"/>
        </w:rPr>
        <w:t>, а также о спинов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динамике в этих соединениях </w:t>
      </w:r>
      <w:r w:rsidRPr="005531D9">
        <w:rPr>
          <w:rFonts w:ascii="Times New Roman" w:hAnsi="Times New Roman" w:cs="Times New Roman"/>
          <w:color w:val="000000"/>
          <w:sz w:val="24"/>
          <w:szCs w:val="24"/>
        </w:rPr>
        <w:t xml:space="preserve">дополняют и развивают современные представления о таком </w:t>
      </w:r>
      <w:r w:rsidRPr="00BD46CE">
        <w:rPr>
          <w:rFonts w:ascii="Times New Roman" w:hAnsi="Times New Roman" w:cs="Times New Roman"/>
          <w:sz w:val="24"/>
          <w:szCs w:val="24"/>
        </w:rPr>
        <w:t xml:space="preserve">важном классе объектов, как </w:t>
      </w:r>
      <w:proofErr w:type="spellStart"/>
      <w:r w:rsidRPr="00BD46CE">
        <w:rPr>
          <w:rFonts w:ascii="Times New Roman" w:hAnsi="Times New Roman" w:cs="Times New Roman"/>
          <w:sz w:val="24"/>
          <w:szCs w:val="24"/>
        </w:rPr>
        <w:t>низкоразмерные</w:t>
      </w:r>
      <w:proofErr w:type="spellEnd"/>
      <w:r w:rsidRPr="00BD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6CE">
        <w:rPr>
          <w:rFonts w:ascii="Times New Roman" w:hAnsi="Times New Roman" w:cs="Times New Roman"/>
          <w:sz w:val="24"/>
          <w:szCs w:val="24"/>
        </w:rPr>
        <w:t>купраты</w:t>
      </w:r>
      <w:proofErr w:type="spellEnd"/>
      <w:r w:rsidRPr="00BD46CE">
        <w:rPr>
          <w:rFonts w:ascii="Times New Roman" w:hAnsi="Times New Roman" w:cs="Times New Roman"/>
          <w:sz w:val="24"/>
          <w:szCs w:val="24"/>
        </w:rPr>
        <w:t xml:space="preserve">, содержащие цепочки спинов </w:t>
      </w:r>
      <w:r w:rsidRPr="00BD46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46CE">
        <w:rPr>
          <w:rFonts w:ascii="Times New Roman" w:hAnsi="Times New Roman" w:cs="Times New Roman"/>
          <w:sz w:val="24"/>
          <w:szCs w:val="24"/>
        </w:rPr>
        <w:t xml:space="preserve">=1/2, и </w:t>
      </w:r>
      <w:r w:rsidRPr="00BD46CE">
        <w:rPr>
          <w:rFonts w:ascii="Times New Roman" w:hAnsi="Times New Roman" w:cs="Times New Roman"/>
          <w:sz w:val="24"/>
          <w:szCs w:val="24"/>
        </w:rPr>
        <w:lastRenderedPageBreak/>
        <w:t xml:space="preserve">могут быть использованы при построении теоретических моделей </w:t>
      </w:r>
      <w:proofErr w:type="spellStart"/>
      <w:r w:rsidRPr="00BD46CE">
        <w:rPr>
          <w:rFonts w:ascii="Times New Roman" w:hAnsi="Times New Roman" w:cs="Times New Roman"/>
          <w:sz w:val="24"/>
          <w:szCs w:val="24"/>
        </w:rPr>
        <w:t>сегнетомагнетизма</w:t>
      </w:r>
      <w:proofErr w:type="spellEnd"/>
      <w:r w:rsidRPr="00BD46C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D46CE">
        <w:rPr>
          <w:rFonts w:ascii="Times New Roman" w:hAnsi="Times New Roman" w:cs="Times New Roman"/>
          <w:sz w:val="24"/>
          <w:szCs w:val="24"/>
        </w:rPr>
        <w:t>низкоразмерных</w:t>
      </w:r>
      <w:proofErr w:type="spellEnd"/>
      <w:r w:rsidRPr="00BD46CE">
        <w:rPr>
          <w:rFonts w:ascii="Times New Roman" w:hAnsi="Times New Roman" w:cs="Times New Roman"/>
          <w:sz w:val="24"/>
          <w:szCs w:val="24"/>
        </w:rPr>
        <w:t xml:space="preserve"> геликоидальных магнетиках.</w:t>
      </w:r>
    </w:p>
    <w:p w:rsidR="00805F32" w:rsidRPr="00AA6035" w:rsidRDefault="00805F32" w:rsidP="00CF31B3">
      <w:pPr>
        <w:tabs>
          <w:tab w:val="left" w:pos="25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31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Значение полученных соискателем результатов исследования для практики подтверждается тем, что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F31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полученные </w:t>
      </w:r>
      <w:r w:rsidRPr="003A0B82">
        <w:rPr>
          <w:rFonts w:ascii="Times New Roman" w:hAnsi="Times New Roman" w:cs="Times New Roman"/>
          <w:color w:val="000000"/>
          <w:sz w:val="24"/>
          <w:szCs w:val="24"/>
        </w:rPr>
        <w:t xml:space="preserve">в работе сведения о конкретной пространственной ориентации спиновых спиралей в </w:t>
      </w:r>
      <w:proofErr w:type="spellStart"/>
      <w:r w:rsidRPr="003A0B82">
        <w:rPr>
          <w:rFonts w:ascii="Times New Roman" w:hAnsi="Times New Roman" w:cs="Times New Roman"/>
          <w:color w:val="000000"/>
          <w:sz w:val="24"/>
          <w:szCs w:val="24"/>
          <w:lang w:val="en-US"/>
        </w:rPr>
        <w:t>LiCu</w:t>
      </w:r>
      <w:proofErr w:type="spellEnd"/>
      <w:r w:rsidRPr="003A0B8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A0B82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3A0B8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A0B8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A0B82">
        <w:rPr>
          <w:rFonts w:ascii="Times New Roman" w:hAnsi="Times New Roman" w:cs="Times New Roman"/>
          <w:color w:val="000000"/>
          <w:sz w:val="24"/>
          <w:szCs w:val="24"/>
          <w:lang w:val="en-US"/>
        </w:rPr>
        <w:t>NaCu</w:t>
      </w:r>
      <w:proofErr w:type="spellEnd"/>
      <w:r w:rsidRPr="003A0B8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A0B82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3A0B8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A0B82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зависимости от величины и направления внешнего магнитного поля, о направлении закручивания магнитных моментов в </w:t>
      </w:r>
      <w:r w:rsidRPr="003A0B82">
        <w:rPr>
          <w:rFonts w:ascii="Times New Roman" w:hAnsi="Times New Roman" w:cs="Times New Roman"/>
          <w:color w:val="000000"/>
          <w:sz w:val="24"/>
          <w:szCs w:val="24"/>
          <w:lang w:val="en-US"/>
        </w:rPr>
        <w:t>Cu</w:t>
      </w:r>
      <w:r w:rsidRPr="003A0B8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3A0B82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3A0B8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A0B82">
        <w:rPr>
          <w:rFonts w:ascii="Times New Roman" w:hAnsi="Times New Roman" w:cs="Times New Roman"/>
          <w:color w:val="000000"/>
          <w:sz w:val="24"/>
          <w:szCs w:val="24"/>
        </w:rPr>
        <w:t xml:space="preserve"> цепочках, о слабом магнетизме ионов </w:t>
      </w:r>
      <w:r w:rsidRPr="003A0B82">
        <w:rPr>
          <w:rFonts w:ascii="Times New Roman" w:hAnsi="Times New Roman" w:cs="Times New Roman"/>
          <w:color w:val="000000"/>
          <w:sz w:val="24"/>
          <w:szCs w:val="24"/>
          <w:lang w:val="en-US"/>
        </w:rPr>
        <w:t>Cu</w:t>
      </w:r>
      <w:r w:rsidRPr="00AA603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A6035">
        <w:rPr>
          <w:rFonts w:ascii="Times New Roman" w:hAnsi="Times New Roman" w:cs="Times New Roman"/>
          <w:sz w:val="24"/>
          <w:szCs w:val="24"/>
        </w:rPr>
        <w:t xml:space="preserve"> могут быть использованы при исследованиях и разработке новых магнитоэлектрических материалов.</w:t>
      </w:r>
    </w:p>
    <w:p w:rsidR="00805F32" w:rsidRPr="00CF31B3" w:rsidRDefault="00805F32" w:rsidP="00CF31B3">
      <w:pPr>
        <w:tabs>
          <w:tab w:val="left" w:pos="25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F31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достоверности результатов исследования выявила: </w:t>
      </w:r>
    </w:p>
    <w:p w:rsidR="00805F32" w:rsidRDefault="00805F32" w:rsidP="00CF31B3">
      <w:pPr>
        <w:tabs>
          <w:tab w:val="left" w:pos="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31B3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F31B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экспериментальные результаты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CF31B3">
        <w:rPr>
          <w:rFonts w:ascii="Times New Roman" w:hAnsi="Times New Roman" w:cs="Times New Roman"/>
          <w:sz w:val="24"/>
          <w:szCs w:val="24"/>
          <w:lang w:eastAsia="ar-SA"/>
        </w:rPr>
        <w:t>получен</w:t>
      </w:r>
      <w:r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Pr="00CF31B3">
        <w:rPr>
          <w:rFonts w:ascii="Times New Roman" w:hAnsi="Times New Roman" w:cs="Times New Roman"/>
          <w:sz w:val="24"/>
          <w:szCs w:val="24"/>
          <w:lang w:eastAsia="ar-SA"/>
        </w:rPr>
        <w:t>ы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CF31B3">
        <w:rPr>
          <w:rFonts w:ascii="Times New Roman" w:hAnsi="Times New Roman" w:cs="Times New Roman"/>
          <w:sz w:val="24"/>
          <w:szCs w:val="24"/>
          <w:lang w:eastAsia="ar-SA"/>
        </w:rPr>
        <w:t xml:space="preserve"> с помощью различных </w:t>
      </w:r>
      <w:r>
        <w:rPr>
          <w:rFonts w:ascii="Times New Roman" w:hAnsi="Times New Roman" w:cs="Times New Roman"/>
          <w:sz w:val="24"/>
          <w:szCs w:val="24"/>
          <w:lang w:eastAsia="ar-SA"/>
        </w:rPr>
        <w:t>широко апробированных методик, с использованием надежно аттестованных образцов, хорошо воспроизводимы</w:t>
      </w:r>
      <w:r w:rsidRPr="00863C9D">
        <w:rPr>
          <w:rFonts w:ascii="Times New Roman" w:hAnsi="Times New Roman" w:cs="Times New Roman"/>
          <w:sz w:val="24"/>
          <w:szCs w:val="24"/>
          <w:lang w:eastAsia="ar-SA"/>
        </w:rPr>
        <w:t>;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экспериментальные данные корректно обработаны</w:t>
      </w:r>
      <w:r w:rsidRPr="00A639F4">
        <w:rPr>
          <w:rFonts w:ascii="Times New Roman" w:hAnsi="Times New Roman" w:cs="Times New Roman"/>
          <w:sz w:val="24"/>
          <w:szCs w:val="24"/>
          <w:lang w:eastAsia="ar-SA"/>
        </w:rPr>
        <w:t>;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имеется совпадение ряда результатов измерений с данными, полученными другими исследователями.</w:t>
      </w:r>
    </w:p>
    <w:p w:rsidR="00805F32" w:rsidRPr="00CF31B3" w:rsidRDefault="00805F32" w:rsidP="00CF31B3">
      <w:pPr>
        <w:tabs>
          <w:tab w:val="left" w:pos="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31B3">
        <w:rPr>
          <w:rFonts w:ascii="Times New Roman" w:hAnsi="Times New Roman" w:cs="Times New Roman"/>
          <w:sz w:val="24"/>
          <w:szCs w:val="24"/>
        </w:rPr>
        <w:t xml:space="preserve">- </w:t>
      </w:r>
      <w:r w:rsidRPr="00CF31B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выводы работы</w:t>
      </w:r>
      <w:r w:rsidRPr="00CF31B3">
        <w:rPr>
          <w:rFonts w:ascii="Times New Roman" w:hAnsi="Times New Roman" w:cs="Times New Roman"/>
          <w:sz w:val="24"/>
          <w:szCs w:val="24"/>
          <w:lang w:eastAsia="ar-SA"/>
        </w:rPr>
        <w:t xml:space="preserve"> не имеют принципиальных расхождений с имеющимися экспериментальными и теоретическими данными других исследователей;</w:t>
      </w:r>
    </w:p>
    <w:p w:rsidR="00805F32" w:rsidRPr="00CF31B3" w:rsidRDefault="00805F32" w:rsidP="00CF31B3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31B3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CF31B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теоретические </w:t>
      </w:r>
      <w:proofErr w:type="spellStart"/>
      <w:r w:rsidRPr="00CF31B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результаты</w:t>
      </w:r>
      <w:r>
        <w:rPr>
          <w:rFonts w:ascii="Times New Roman" w:hAnsi="Times New Roman" w:cs="Times New Roman"/>
          <w:sz w:val="24"/>
          <w:szCs w:val="24"/>
          <w:lang w:eastAsia="ar-SA"/>
        </w:rPr>
        <w:t>моделирования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данных ЯМР</w:t>
      </w:r>
      <w:r w:rsidRPr="00CF31B3">
        <w:rPr>
          <w:rFonts w:ascii="Times New Roman" w:hAnsi="Times New Roman" w:cs="Times New Roman"/>
          <w:sz w:val="24"/>
          <w:szCs w:val="24"/>
          <w:lang w:eastAsia="ar-SA"/>
        </w:rPr>
        <w:t xml:space="preserve"> не противоречат современным научным представлениям о магнитных свойствах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низкоразмерных</w:t>
      </w:r>
      <w:proofErr w:type="spellEnd"/>
      <w:r w:rsidRPr="00CF31B3">
        <w:rPr>
          <w:rFonts w:ascii="Times New Roman" w:hAnsi="Times New Roman" w:cs="Times New Roman"/>
          <w:sz w:val="24"/>
          <w:szCs w:val="24"/>
          <w:lang w:eastAsia="ar-SA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 геликоидальным магнитным порядком</w:t>
      </w:r>
      <w:r w:rsidRPr="00CF31B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05F32" w:rsidRPr="00CF31B3" w:rsidRDefault="00805F32" w:rsidP="00CF31B3">
      <w:pPr>
        <w:tabs>
          <w:tab w:val="left" w:pos="25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1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Личный вклад соискателя</w:t>
      </w:r>
      <w:r w:rsidRPr="00CF31B3">
        <w:rPr>
          <w:rFonts w:ascii="Times New Roman" w:hAnsi="Times New Roman" w:cs="Times New Roman"/>
          <w:color w:val="000000"/>
          <w:sz w:val="24"/>
          <w:szCs w:val="24"/>
        </w:rPr>
        <w:t xml:space="preserve"> состоит в </w:t>
      </w:r>
      <w:r w:rsidRPr="00D44144">
        <w:rPr>
          <w:rFonts w:ascii="Times New Roman" w:hAnsi="Times New Roman" w:cs="Times New Roman"/>
          <w:color w:val="000000"/>
          <w:sz w:val="24"/>
          <w:szCs w:val="24"/>
        </w:rPr>
        <w:t xml:space="preserve">участии в обсуждении цели и задач исследования, в получении и обсуждении результатов, изложенных в диссертации, в формулировке ее основных положений и выводов, в модернизации компьютерной программы симуляции спектров, в опубликовании полученных результатов. Автором лично выполнены все ЯМР/ЯКР измерения, представленные в диссертационной работе: запись спектров ЯМР в парамагнитной и </w:t>
      </w:r>
      <w:proofErr w:type="spellStart"/>
      <w:r w:rsidRPr="00D44144">
        <w:rPr>
          <w:rFonts w:ascii="Times New Roman" w:hAnsi="Times New Roman" w:cs="Times New Roman"/>
          <w:color w:val="000000"/>
          <w:sz w:val="24"/>
          <w:szCs w:val="24"/>
        </w:rPr>
        <w:t>магнитоупорядоченной</w:t>
      </w:r>
      <w:proofErr w:type="spellEnd"/>
      <w:r w:rsidRPr="00D44144">
        <w:rPr>
          <w:rFonts w:ascii="Times New Roman" w:hAnsi="Times New Roman" w:cs="Times New Roman"/>
          <w:color w:val="000000"/>
          <w:sz w:val="24"/>
          <w:szCs w:val="24"/>
        </w:rPr>
        <w:t xml:space="preserve"> фазах монокристаллов </w:t>
      </w:r>
      <w:proofErr w:type="spellStart"/>
      <w:r w:rsidRPr="00D44144">
        <w:rPr>
          <w:rFonts w:ascii="Times New Roman" w:hAnsi="Times New Roman" w:cs="Times New Roman"/>
          <w:color w:val="000000"/>
          <w:sz w:val="24"/>
          <w:szCs w:val="24"/>
          <w:lang w:val="en-US"/>
        </w:rPr>
        <w:t>LiCu</w:t>
      </w:r>
      <w:proofErr w:type="spellEnd"/>
      <w:r w:rsidRPr="00D4414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44144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D4414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441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44144">
        <w:rPr>
          <w:rFonts w:ascii="Times New Roman" w:hAnsi="Times New Roman" w:cs="Times New Roman"/>
          <w:color w:val="000000"/>
          <w:sz w:val="24"/>
          <w:szCs w:val="24"/>
          <w:lang w:val="en-US"/>
        </w:rPr>
        <w:t>NaCu</w:t>
      </w:r>
      <w:proofErr w:type="spellEnd"/>
      <w:r w:rsidRPr="00D4414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44144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D4414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44144">
        <w:rPr>
          <w:rFonts w:ascii="Times New Roman" w:hAnsi="Times New Roman" w:cs="Times New Roman"/>
          <w:color w:val="000000"/>
          <w:sz w:val="24"/>
          <w:szCs w:val="24"/>
        </w:rPr>
        <w:t>, измерения температурных зависимостей сдвигов ЯМР, скоростей спин-решеточной релаксации. Автором лично проведена обработка, анализ и систематизация, полученного массива экспериментальных данных, промоделирован большой набор спектров ЯМР и ЯКР. Материал диссертации неоднократно докладывался автором лично на международных и отечественных конференциях в виде устных и стендовых докладов.</w:t>
      </w:r>
    </w:p>
    <w:p w:rsidR="00805F32" w:rsidRPr="00CF31B3" w:rsidRDefault="00805F32" w:rsidP="00CF31B3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31B3">
        <w:rPr>
          <w:rFonts w:ascii="Times New Roman" w:hAnsi="Times New Roman" w:cs="Times New Roman"/>
          <w:sz w:val="24"/>
          <w:szCs w:val="24"/>
          <w:lang w:eastAsia="ar-SA"/>
        </w:rPr>
        <w:t xml:space="preserve">Диссертация представляет собой научно-квалификационную работу, в которой </w:t>
      </w:r>
      <w:r w:rsidRPr="00CF31B3">
        <w:rPr>
          <w:rFonts w:ascii="Times New Roman" w:hAnsi="Times New Roman" w:cs="Times New Roman"/>
          <w:sz w:val="24"/>
          <w:szCs w:val="24"/>
        </w:rPr>
        <w:t xml:space="preserve">содержится решение актуальной научной задачи установления </w:t>
      </w:r>
      <w:r>
        <w:rPr>
          <w:rFonts w:ascii="Times New Roman" w:hAnsi="Times New Roman" w:cs="Times New Roman"/>
          <w:sz w:val="24"/>
          <w:szCs w:val="24"/>
        </w:rPr>
        <w:t xml:space="preserve">типа магнитного упорядочения и верификации теоретических моделей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сегнетомагнетизма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спиральных магнетиках </w:t>
      </w:r>
      <w:proofErr w:type="spellStart"/>
      <w:r w:rsidRPr="00D44144">
        <w:rPr>
          <w:rFonts w:ascii="Times New Roman" w:hAnsi="Times New Roman" w:cs="Times New Roman"/>
          <w:color w:val="000000"/>
          <w:sz w:val="24"/>
          <w:szCs w:val="24"/>
          <w:lang w:val="en-US"/>
        </w:rPr>
        <w:t>LiCu</w:t>
      </w:r>
      <w:proofErr w:type="spellEnd"/>
      <w:r w:rsidRPr="00D4414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44144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D4414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441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44144">
        <w:rPr>
          <w:rFonts w:ascii="Times New Roman" w:hAnsi="Times New Roman" w:cs="Times New Roman"/>
          <w:color w:val="000000"/>
          <w:sz w:val="24"/>
          <w:szCs w:val="24"/>
          <w:lang w:val="en-US"/>
        </w:rPr>
        <w:t>NaCu</w:t>
      </w:r>
      <w:proofErr w:type="spellEnd"/>
      <w:r w:rsidRPr="00D4414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44144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D4414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CF31B3">
        <w:rPr>
          <w:rFonts w:ascii="Times New Roman" w:hAnsi="Times New Roman" w:cs="Times New Roman"/>
          <w:sz w:val="24"/>
          <w:szCs w:val="24"/>
          <w:lang w:eastAsia="ar-SA"/>
        </w:rPr>
        <w:t>и соответствует критериям «Положения о присуждении ученых степеней» в редакции, утвержденной Постановлением Правительства РФ от 24.09.2013 г. № 842 с изменениями от 21.04.2016 г. № 335.</w:t>
      </w:r>
    </w:p>
    <w:p w:rsidR="00805F32" w:rsidRPr="00CF31B3" w:rsidRDefault="00805F32">
      <w:pPr>
        <w:rPr>
          <w:rFonts w:ascii="Times New Roman" w:hAnsi="Times New Roman" w:cs="Times New Roman"/>
          <w:sz w:val="24"/>
          <w:szCs w:val="24"/>
        </w:rPr>
      </w:pPr>
    </w:p>
    <w:p w:rsidR="00805F32" w:rsidRPr="0083611A" w:rsidRDefault="00805F32" w:rsidP="00CF31B3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83611A">
        <w:rPr>
          <w:rFonts w:ascii="Times New Roman" w:hAnsi="Times New Roman" w:cs="Times New Roman"/>
          <w:color w:val="FF0000"/>
          <w:sz w:val="24"/>
          <w:szCs w:val="24"/>
        </w:rPr>
        <w:t>Доктор физ.-</w:t>
      </w:r>
      <w:proofErr w:type="spellStart"/>
      <w:r w:rsidRPr="0083611A">
        <w:rPr>
          <w:rFonts w:ascii="Times New Roman" w:hAnsi="Times New Roman" w:cs="Times New Roman"/>
          <w:color w:val="FF0000"/>
          <w:sz w:val="24"/>
          <w:szCs w:val="24"/>
        </w:rPr>
        <w:t>мат.наук</w:t>
      </w:r>
      <w:proofErr w:type="spellEnd"/>
      <w:r w:rsidRPr="0083611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3611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3611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3611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3611A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Н.В. Баранов </w:t>
      </w:r>
    </w:p>
    <w:p w:rsidR="00805F32" w:rsidRPr="0083611A" w:rsidRDefault="00805F32" w:rsidP="00CF31B3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611A">
        <w:rPr>
          <w:rFonts w:ascii="Times New Roman" w:hAnsi="Times New Roman" w:cs="Times New Roman"/>
          <w:color w:val="FF0000"/>
          <w:sz w:val="24"/>
          <w:szCs w:val="24"/>
        </w:rPr>
        <w:t>Доктор физ.-</w:t>
      </w:r>
      <w:proofErr w:type="spellStart"/>
      <w:r w:rsidRPr="0083611A">
        <w:rPr>
          <w:rFonts w:ascii="Times New Roman" w:hAnsi="Times New Roman" w:cs="Times New Roman"/>
          <w:color w:val="FF0000"/>
          <w:sz w:val="24"/>
          <w:szCs w:val="24"/>
        </w:rPr>
        <w:t>мат.наук</w:t>
      </w:r>
      <w:proofErr w:type="spellEnd"/>
      <w:r w:rsidRPr="0083611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3611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3611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3611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3611A">
        <w:rPr>
          <w:rFonts w:ascii="Times New Roman" w:hAnsi="Times New Roman" w:cs="Times New Roman"/>
          <w:color w:val="FF0000"/>
          <w:sz w:val="24"/>
          <w:szCs w:val="24"/>
        </w:rPr>
        <w:tab/>
        <w:t>В.О. Васьковский</w:t>
      </w:r>
    </w:p>
    <w:p w:rsidR="00805F32" w:rsidRPr="0083611A" w:rsidRDefault="00805F32" w:rsidP="007E444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611A">
        <w:rPr>
          <w:rFonts w:ascii="Times New Roman" w:hAnsi="Times New Roman" w:cs="Times New Roman"/>
          <w:color w:val="FF0000"/>
          <w:sz w:val="24"/>
          <w:szCs w:val="24"/>
        </w:rPr>
        <w:t>Доктор физ.-</w:t>
      </w:r>
      <w:proofErr w:type="spellStart"/>
      <w:r w:rsidRPr="0083611A">
        <w:rPr>
          <w:rFonts w:ascii="Times New Roman" w:hAnsi="Times New Roman" w:cs="Times New Roman"/>
          <w:color w:val="FF0000"/>
          <w:sz w:val="24"/>
          <w:szCs w:val="24"/>
        </w:rPr>
        <w:t>мат.наук</w:t>
      </w:r>
      <w:proofErr w:type="spellEnd"/>
      <w:r w:rsidRPr="0083611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3611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3611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3611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3611A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А.Е. Ермаков </w:t>
      </w:r>
      <w:bookmarkEnd w:id="0"/>
    </w:p>
    <w:sectPr w:rsidR="00805F32" w:rsidRPr="0083611A" w:rsidSect="00BD46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E2A7F"/>
    <w:multiLevelType w:val="hybridMultilevel"/>
    <w:tmpl w:val="03A4162C"/>
    <w:lvl w:ilvl="0" w:tplc="0419000F">
      <w:start w:val="1"/>
      <w:numFmt w:val="decimal"/>
      <w:lvlText w:val="%1."/>
      <w:lvlJc w:val="left"/>
      <w:pPr>
        <w:ind w:left="1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31" w:hanging="360"/>
      </w:pPr>
    </w:lvl>
    <w:lvl w:ilvl="2" w:tplc="0419001B">
      <w:start w:val="1"/>
      <w:numFmt w:val="lowerRoman"/>
      <w:lvlText w:val="%3."/>
      <w:lvlJc w:val="right"/>
      <w:pPr>
        <w:ind w:left="3051" w:hanging="180"/>
      </w:pPr>
    </w:lvl>
    <w:lvl w:ilvl="3" w:tplc="0419000F">
      <w:start w:val="1"/>
      <w:numFmt w:val="decimal"/>
      <w:lvlText w:val="%4."/>
      <w:lvlJc w:val="left"/>
      <w:pPr>
        <w:ind w:left="3771" w:hanging="360"/>
      </w:pPr>
    </w:lvl>
    <w:lvl w:ilvl="4" w:tplc="04190019">
      <w:start w:val="1"/>
      <w:numFmt w:val="lowerLetter"/>
      <w:lvlText w:val="%5."/>
      <w:lvlJc w:val="left"/>
      <w:pPr>
        <w:ind w:left="4491" w:hanging="360"/>
      </w:pPr>
    </w:lvl>
    <w:lvl w:ilvl="5" w:tplc="0419001B">
      <w:start w:val="1"/>
      <w:numFmt w:val="lowerRoman"/>
      <w:lvlText w:val="%6."/>
      <w:lvlJc w:val="right"/>
      <w:pPr>
        <w:ind w:left="5211" w:hanging="180"/>
      </w:pPr>
    </w:lvl>
    <w:lvl w:ilvl="6" w:tplc="0419000F">
      <w:start w:val="1"/>
      <w:numFmt w:val="decimal"/>
      <w:lvlText w:val="%7."/>
      <w:lvlJc w:val="left"/>
      <w:pPr>
        <w:ind w:left="5931" w:hanging="360"/>
      </w:pPr>
    </w:lvl>
    <w:lvl w:ilvl="7" w:tplc="04190019">
      <w:start w:val="1"/>
      <w:numFmt w:val="lowerLetter"/>
      <w:lvlText w:val="%8."/>
      <w:lvlJc w:val="left"/>
      <w:pPr>
        <w:ind w:left="6651" w:hanging="360"/>
      </w:pPr>
    </w:lvl>
    <w:lvl w:ilvl="8" w:tplc="0419001B">
      <w:start w:val="1"/>
      <w:numFmt w:val="lowerRoman"/>
      <w:lvlText w:val="%9."/>
      <w:lvlJc w:val="right"/>
      <w:pPr>
        <w:ind w:left="7371" w:hanging="180"/>
      </w:pPr>
    </w:lvl>
  </w:abstractNum>
  <w:abstractNum w:abstractNumId="1" w15:restartNumberingAfterBreak="0">
    <w:nsid w:val="748B39AB"/>
    <w:multiLevelType w:val="hybridMultilevel"/>
    <w:tmpl w:val="355C63FE"/>
    <w:lvl w:ilvl="0" w:tplc="48DEC224">
      <w:start w:val="1"/>
      <w:numFmt w:val="bullet"/>
      <w:lvlText w:val="−"/>
      <w:lvlJc w:val="left"/>
      <w:pPr>
        <w:tabs>
          <w:tab w:val="num" w:pos="1826"/>
        </w:tabs>
        <w:ind w:left="182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B3"/>
    <w:rsid w:val="0006692D"/>
    <w:rsid w:val="000F642E"/>
    <w:rsid w:val="00115484"/>
    <w:rsid w:val="002E26B1"/>
    <w:rsid w:val="003A0B82"/>
    <w:rsid w:val="003A75CB"/>
    <w:rsid w:val="003D1DF6"/>
    <w:rsid w:val="004270B4"/>
    <w:rsid w:val="00540305"/>
    <w:rsid w:val="005531D9"/>
    <w:rsid w:val="00590B5D"/>
    <w:rsid w:val="005C141D"/>
    <w:rsid w:val="005F7082"/>
    <w:rsid w:val="00786343"/>
    <w:rsid w:val="007E444D"/>
    <w:rsid w:val="00805F32"/>
    <w:rsid w:val="0083611A"/>
    <w:rsid w:val="00863C9D"/>
    <w:rsid w:val="00875776"/>
    <w:rsid w:val="009213A2"/>
    <w:rsid w:val="00A639F4"/>
    <w:rsid w:val="00AA6035"/>
    <w:rsid w:val="00B841ED"/>
    <w:rsid w:val="00BD46CE"/>
    <w:rsid w:val="00CF31B3"/>
    <w:rsid w:val="00D34693"/>
    <w:rsid w:val="00D4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483BF"/>
  <w15:docId w15:val="{DA6CECE3-6307-4BC0-B4FC-13BDF47D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1B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31B3"/>
    <w:pPr>
      <w:spacing w:after="160" w:line="259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Диссертационный совет отмечает, что на основании выполненных соискателем исследований:</vt:lpstr>
    </vt:vector>
  </TitlesOfParts>
  <Company>IMP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Диссертационный совет отмечает, что на основании выполненных соискателем исследований:</dc:title>
  <dc:subject/>
  <dc:creator>User1</dc:creator>
  <cp:keywords/>
  <dc:description/>
  <cp:lastModifiedBy>Пользователь Windows</cp:lastModifiedBy>
  <cp:revision>2</cp:revision>
  <dcterms:created xsi:type="dcterms:W3CDTF">2019-09-18T08:15:00Z</dcterms:created>
  <dcterms:modified xsi:type="dcterms:W3CDTF">2019-09-18T08:15:00Z</dcterms:modified>
</cp:coreProperties>
</file>